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0" w:rsidRDefault="000E6C67">
      <w:r>
        <w:t>Inl</w:t>
      </w:r>
      <w:r w:rsidR="005265A3">
        <w:t>eiding Gedragstherapie GZ-2015</w:t>
      </w:r>
      <w:bookmarkStart w:id="0" w:name="_GoBack"/>
      <w:bookmarkEnd w:id="0"/>
    </w:p>
    <w:p w:rsidR="000E6C67" w:rsidRDefault="000E6C67"/>
    <w:p w:rsidR="000E6C67" w:rsidRDefault="000E6C67">
      <w:r>
        <w:t>Geen open inschrijving; onderdeel GZ opleiding</w:t>
      </w:r>
    </w:p>
    <w:sectPr w:rsidR="000E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67"/>
    <w:rsid w:val="000E6C67"/>
    <w:rsid w:val="005265A3"/>
    <w:rsid w:val="00D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Paardekooper</dc:creator>
  <cp:lastModifiedBy>Marjo Paardekooper</cp:lastModifiedBy>
  <cp:revision>2</cp:revision>
  <cp:lastPrinted>2012-05-31T12:11:00Z</cp:lastPrinted>
  <dcterms:created xsi:type="dcterms:W3CDTF">2015-06-18T12:38:00Z</dcterms:created>
  <dcterms:modified xsi:type="dcterms:W3CDTF">2015-06-18T12:38:00Z</dcterms:modified>
</cp:coreProperties>
</file>